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21F2F">
        <w:rPr>
          <w:rFonts w:hAnsi="ＭＳ 明朝" w:hint="eastAsia"/>
          <w:color w:val="000000" w:themeColor="text1"/>
          <w:spacing w:val="60"/>
          <w:sz w:val="24"/>
          <w:szCs w:val="24"/>
          <w:fitText w:val="3300" w:id="-1009477120"/>
        </w:rPr>
        <w:t>提案書作成上の注</w:t>
      </w:r>
      <w:r w:rsidRPr="00621F2F">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B8723E2" w14:textId="77777777" w:rsidR="00C45D45" w:rsidRDefault="00C45D45" w:rsidP="00091149">
      <w:pPr>
        <w:ind w:left="1053"/>
        <w:rPr>
          <w:rFonts w:ascii="ＭＳ 明朝" w:hAnsi="Century"/>
          <w:color w:val="000000" w:themeColor="text1"/>
          <w:spacing w:val="2"/>
          <w:kern w:val="0"/>
          <w:sz w:val="22"/>
          <w:szCs w:val="22"/>
        </w:rPr>
      </w:pPr>
    </w:p>
    <w:p w14:paraId="6AD484A9" w14:textId="77777777" w:rsidR="005F6B03" w:rsidRDefault="005F6B03" w:rsidP="00091149">
      <w:pPr>
        <w:ind w:left="1053"/>
        <w:rPr>
          <w:rFonts w:ascii="ＭＳ 明朝" w:hAnsi="Century"/>
          <w:color w:val="000000" w:themeColor="text1"/>
          <w:spacing w:val="2"/>
          <w:kern w:val="0"/>
          <w:sz w:val="22"/>
          <w:szCs w:val="22"/>
        </w:rPr>
      </w:pPr>
    </w:p>
    <w:p w14:paraId="6D4D8A51" w14:textId="6F347D0C" w:rsidR="005F6B03" w:rsidRPr="006E5BB7" w:rsidRDefault="005F6B03" w:rsidP="006E5BB7">
      <w:pPr>
        <w:pStyle w:val="1"/>
      </w:pPr>
      <w:r w:rsidRPr="006E5BB7">
        <w:rPr>
          <w:rFonts w:hint="eastAsia"/>
        </w:rPr>
        <w:t>2025年度「新エネルギー等のシーズ発掘・事業化に向けた技術研究開発事業」</w:t>
      </w:r>
    </w:p>
    <w:p w14:paraId="52C02602" w14:textId="3132DE6D" w:rsidR="005F6B03" w:rsidRPr="00555E35" w:rsidRDefault="005F6B03" w:rsidP="005F6B03">
      <w:pPr>
        <w:pStyle w:val="aa"/>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w:t>
      </w:r>
      <w:r w:rsidR="00F91E6C">
        <w:rPr>
          <w:rFonts w:ascii="Meiryo UI" w:eastAsia="Meiryo UI" w:hAnsi="Meiryo UI" w:hint="eastAsia"/>
          <w:szCs w:val="22"/>
        </w:rPr>
        <w:t>B</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307EF9D0" w14:textId="77777777" w:rsidR="005F6B03"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1242674C" w14:textId="442E165F" w:rsidR="005F6B03" w:rsidRPr="00776775"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w:t>
      </w:r>
      <w:r w:rsidR="000D0BE6">
        <w:rPr>
          <w:rFonts w:ascii="Meiryo UI" w:eastAsia="Meiryo UI" w:hAnsi="Meiryo UI" w:hint="eastAsia"/>
          <w:color w:val="FF0000"/>
          <w:sz w:val="19"/>
          <w:szCs w:val="19"/>
        </w:rPr>
        <w:t>2</w:t>
      </w:r>
      <w:r>
        <w:rPr>
          <w:rFonts w:ascii="Meiryo UI" w:eastAsia="Meiryo UI" w:hAnsi="Meiryo UI" w:hint="eastAsia"/>
          <w:color w:val="FF0000"/>
          <w:sz w:val="19"/>
          <w:szCs w:val="19"/>
        </w:rPr>
        <w:t>_事業の要旨）</w:t>
      </w:r>
    </w:p>
    <w:p w14:paraId="18819412" w14:textId="77777777" w:rsidR="005F6B03" w:rsidRPr="00A6500C" w:rsidRDefault="005F6B03" w:rsidP="005F6B03">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E1A38A0" w14:textId="77777777" w:rsidR="005F6B03" w:rsidRPr="006E5BB7" w:rsidRDefault="005F6B03" w:rsidP="005F6B03">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5F6B03" w:rsidRPr="00246233" w14:paraId="534EA2CC" w14:textId="77777777" w:rsidTr="00EB7DB8">
        <w:trPr>
          <w:jc w:val="center"/>
        </w:trPr>
        <w:tc>
          <w:tcPr>
            <w:tcW w:w="736" w:type="dxa"/>
            <w:shd w:val="clear" w:color="auto" w:fill="D9D9D9" w:themeFill="background1" w:themeFillShade="D9"/>
            <w:vAlign w:val="center"/>
          </w:tcPr>
          <w:p w14:paraId="0EFB33E9"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6" w:type="dxa"/>
            <w:shd w:val="clear" w:color="auto" w:fill="D9D9D9" w:themeFill="background1" w:themeFillShade="D9"/>
            <w:vAlign w:val="center"/>
          </w:tcPr>
          <w:p w14:paraId="560326B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1" w:type="dxa"/>
            <w:vAlign w:val="center"/>
          </w:tcPr>
          <w:p w14:paraId="51F04538"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099C44E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4B0CC177"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4366C0C1"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7FD93BD"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6199B84"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0F6FF956"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55BD1EAC" w14:textId="77777777" w:rsidR="005F6B03" w:rsidRPr="006E5BB7" w:rsidRDefault="005F6B03" w:rsidP="00EB7DB8">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000FD8" w:rsidRPr="00246233" w14:paraId="4A997E11" w14:textId="77777777" w:rsidTr="00EB7DB8">
        <w:trPr>
          <w:trHeight w:val="273"/>
          <w:jc w:val="center"/>
        </w:trPr>
        <w:tc>
          <w:tcPr>
            <w:tcW w:w="736" w:type="dxa"/>
            <w:vAlign w:val="center"/>
          </w:tcPr>
          <w:p w14:paraId="0AC83EA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6" w:type="dxa"/>
            <w:vAlign w:val="center"/>
          </w:tcPr>
          <w:p w14:paraId="3F19797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1" w:type="dxa"/>
            <w:vAlign w:val="center"/>
          </w:tcPr>
          <w:p w14:paraId="4F56C04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4E1B0DAD" w14:textId="2187A5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EE8944A" w14:textId="1EC7896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8DD10C" w14:textId="52DB928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8D258A4" w14:textId="77777777" w:rsidTr="00EB7DB8">
        <w:trPr>
          <w:trHeight w:val="454"/>
          <w:jc w:val="center"/>
        </w:trPr>
        <w:tc>
          <w:tcPr>
            <w:tcW w:w="736" w:type="dxa"/>
            <w:vAlign w:val="center"/>
          </w:tcPr>
          <w:p w14:paraId="7D8641AA"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6" w:type="dxa"/>
            <w:vAlign w:val="center"/>
          </w:tcPr>
          <w:p w14:paraId="229221C0" w14:textId="1C88C808"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1" w:type="dxa"/>
            <w:vAlign w:val="center"/>
          </w:tcPr>
          <w:p w14:paraId="5B259A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CA4A226" w14:textId="6A0663C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2ED657E" w14:textId="1C1967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85B7CDF" w14:textId="2B648CF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04EDB1C" w14:textId="77777777" w:rsidTr="00EB7DB8">
        <w:trPr>
          <w:trHeight w:val="454"/>
          <w:jc w:val="center"/>
        </w:trPr>
        <w:tc>
          <w:tcPr>
            <w:tcW w:w="736" w:type="dxa"/>
            <w:vAlign w:val="center"/>
          </w:tcPr>
          <w:p w14:paraId="389F7F6B"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6" w:type="dxa"/>
            <w:vAlign w:val="center"/>
          </w:tcPr>
          <w:p w14:paraId="59E7FED1" w14:textId="30DAE676"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別添１：提案書</w:t>
            </w:r>
          </w:p>
        </w:tc>
        <w:tc>
          <w:tcPr>
            <w:tcW w:w="741" w:type="dxa"/>
            <w:vAlign w:val="center"/>
          </w:tcPr>
          <w:p w14:paraId="342774B0"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8B458D4" w14:textId="1C23C66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9C0B580" w14:textId="3DCB970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0FFCC57" w14:textId="7AA3A9A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AFEFE58" w14:textId="77777777" w:rsidTr="00EB7DB8">
        <w:trPr>
          <w:trHeight w:val="454"/>
          <w:jc w:val="center"/>
        </w:trPr>
        <w:tc>
          <w:tcPr>
            <w:tcW w:w="736" w:type="dxa"/>
            <w:vAlign w:val="center"/>
          </w:tcPr>
          <w:p w14:paraId="3C3868CF"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6" w:type="dxa"/>
            <w:vAlign w:val="center"/>
          </w:tcPr>
          <w:p w14:paraId="5B19AA69" w14:textId="72F206B1"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1" w:type="dxa"/>
            <w:vAlign w:val="center"/>
          </w:tcPr>
          <w:p w14:paraId="02AB567D"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221B2CF" w14:textId="4EF100B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1D567EC" w14:textId="08BA3EB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300A677" w14:textId="1F27FE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FDF993" w14:textId="77777777" w:rsidTr="00EB7DB8">
        <w:trPr>
          <w:trHeight w:val="454"/>
          <w:jc w:val="center"/>
        </w:trPr>
        <w:tc>
          <w:tcPr>
            <w:tcW w:w="736" w:type="dxa"/>
            <w:vAlign w:val="center"/>
          </w:tcPr>
          <w:p w14:paraId="03704B04"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6" w:type="dxa"/>
            <w:vAlign w:val="center"/>
          </w:tcPr>
          <w:p w14:paraId="05FA9227" w14:textId="41AB703E"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1" w:type="dxa"/>
            <w:vAlign w:val="center"/>
          </w:tcPr>
          <w:p w14:paraId="78C59065"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4E4175AA" w14:textId="57306A7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04BE814" w14:textId="769B2BB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B1321A1" w14:textId="409F5A3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1937F0C1" w14:textId="77777777" w:rsidTr="00EB7DB8">
        <w:trPr>
          <w:trHeight w:val="454"/>
          <w:jc w:val="center"/>
        </w:trPr>
        <w:tc>
          <w:tcPr>
            <w:tcW w:w="736" w:type="dxa"/>
            <w:vAlign w:val="center"/>
          </w:tcPr>
          <w:p w14:paraId="155C5F5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6" w:type="dxa"/>
            <w:vAlign w:val="center"/>
          </w:tcPr>
          <w:p w14:paraId="13C12A8D" w14:textId="4BF05F71"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1" w:type="dxa"/>
            <w:vAlign w:val="center"/>
          </w:tcPr>
          <w:p w14:paraId="748A165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0874358" w14:textId="174323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2F750B" w14:textId="39DC5A95"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A9D408" w14:textId="71052B4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7C0F0FE8" w14:textId="77777777" w:rsidTr="00EB7DB8">
        <w:trPr>
          <w:trHeight w:val="454"/>
          <w:jc w:val="center"/>
        </w:trPr>
        <w:tc>
          <w:tcPr>
            <w:tcW w:w="736" w:type="dxa"/>
            <w:vAlign w:val="center"/>
          </w:tcPr>
          <w:p w14:paraId="121BD849"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6" w:type="dxa"/>
            <w:vAlign w:val="center"/>
          </w:tcPr>
          <w:p w14:paraId="51451686" w14:textId="20F779FB"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1" w:type="dxa"/>
            <w:vAlign w:val="center"/>
          </w:tcPr>
          <w:p w14:paraId="627E00BF"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6EF9913" w14:textId="425FF7C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0D020C8" w14:textId="0C27F38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B8658F2" w14:textId="4EE89F2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5FB059D0" w14:textId="77777777" w:rsidTr="00EB7DB8">
        <w:trPr>
          <w:trHeight w:val="454"/>
          <w:jc w:val="center"/>
        </w:trPr>
        <w:tc>
          <w:tcPr>
            <w:tcW w:w="736" w:type="dxa"/>
            <w:vAlign w:val="center"/>
          </w:tcPr>
          <w:p w14:paraId="68E23456"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6" w:type="dxa"/>
            <w:vAlign w:val="center"/>
          </w:tcPr>
          <w:p w14:paraId="48FEA73A" w14:textId="44ACC4E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1" w:type="dxa"/>
            <w:vAlign w:val="center"/>
          </w:tcPr>
          <w:p w14:paraId="6C6229B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CE67266" w14:textId="0ACA19B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FBF79B5" w14:textId="3D42DD9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AD1FF8" w14:textId="6A3B3FBD"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364F98A9" w14:textId="77777777" w:rsidTr="00EB7DB8">
        <w:trPr>
          <w:trHeight w:val="454"/>
          <w:jc w:val="center"/>
        </w:trPr>
        <w:tc>
          <w:tcPr>
            <w:tcW w:w="736" w:type="dxa"/>
            <w:vAlign w:val="center"/>
          </w:tcPr>
          <w:p w14:paraId="0B726FFC"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6" w:type="dxa"/>
            <w:vAlign w:val="center"/>
          </w:tcPr>
          <w:p w14:paraId="403ECDD8" w14:textId="5E77208F" w:rsidR="00000FD8" w:rsidRPr="006E5BB7" w:rsidRDefault="00000FD8" w:rsidP="00000FD8">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1" w:type="dxa"/>
            <w:vAlign w:val="center"/>
          </w:tcPr>
          <w:p w14:paraId="446BB34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2C8B201" w14:textId="3E8D1D3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861D810" w14:textId="57A3CB9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CAA8F7D" w14:textId="5009BC9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960D953" w14:textId="77777777" w:rsidTr="00EB7DB8">
        <w:trPr>
          <w:trHeight w:val="454"/>
          <w:jc w:val="center"/>
        </w:trPr>
        <w:tc>
          <w:tcPr>
            <w:tcW w:w="736" w:type="dxa"/>
            <w:vAlign w:val="center"/>
          </w:tcPr>
          <w:p w14:paraId="26A054C0"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10</w:t>
            </w:r>
          </w:p>
        </w:tc>
        <w:tc>
          <w:tcPr>
            <w:tcW w:w="4306" w:type="dxa"/>
            <w:vAlign w:val="center"/>
          </w:tcPr>
          <w:p w14:paraId="6FE01CEB" w14:textId="36E2E79D"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1" w:type="dxa"/>
            <w:vAlign w:val="center"/>
          </w:tcPr>
          <w:p w14:paraId="03C2550B" w14:textId="44632790" w:rsidR="00000FD8" w:rsidRPr="006E5BB7" w:rsidRDefault="002A171C"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5145293D" w14:textId="14DFC7D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54BE35F" w14:textId="3434AEFF"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5EA807" w14:textId="441B10C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673F2A0D" w14:textId="77777777" w:rsidTr="00EB7DB8">
        <w:trPr>
          <w:trHeight w:val="454"/>
          <w:jc w:val="center"/>
        </w:trPr>
        <w:tc>
          <w:tcPr>
            <w:tcW w:w="736" w:type="dxa"/>
            <w:vAlign w:val="center"/>
          </w:tcPr>
          <w:p w14:paraId="437E3B9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11</w:t>
            </w:r>
          </w:p>
        </w:tc>
        <w:tc>
          <w:tcPr>
            <w:tcW w:w="4306" w:type="dxa"/>
            <w:vAlign w:val="center"/>
          </w:tcPr>
          <w:p w14:paraId="5CC1D68B" w14:textId="4FB44BF3"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1" w:type="dxa"/>
            <w:vAlign w:val="center"/>
          </w:tcPr>
          <w:p w14:paraId="13506A8A" w14:textId="10B00BCE" w:rsidR="00000FD8" w:rsidRPr="006E5BB7" w:rsidRDefault="002A171C" w:rsidP="00000FD8">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0F13F405" w14:textId="40589E32"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B852D06" w14:textId="4A030650"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1D046B" w14:textId="73FDACA4"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000FD8" w:rsidRPr="00246233" w14:paraId="2506B5B0" w14:textId="77777777" w:rsidTr="00EB7DB8">
        <w:trPr>
          <w:trHeight w:val="454"/>
          <w:jc w:val="center"/>
        </w:trPr>
        <w:tc>
          <w:tcPr>
            <w:tcW w:w="736" w:type="dxa"/>
            <w:vAlign w:val="center"/>
          </w:tcPr>
          <w:p w14:paraId="7D3D22DD"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12</w:t>
            </w:r>
          </w:p>
        </w:tc>
        <w:tc>
          <w:tcPr>
            <w:tcW w:w="4306" w:type="dxa"/>
            <w:vAlign w:val="center"/>
          </w:tcPr>
          <w:p w14:paraId="46D0F90C"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59EF2DEE" w14:textId="77777777" w:rsidR="00000FD8" w:rsidRPr="006E5BB7" w:rsidRDefault="00000FD8" w:rsidP="00000FD8">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47C1E4DE" w14:textId="77777777" w:rsidR="00000FD8" w:rsidRPr="006E5BB7" w:rsidRDefault="00000FD8" w:rsidP="00000FD8">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2D6F78F0" w14:textId="7475F794"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1" w:type="dxa"/>
            <w:vAlign w:val="center"/>
          </w:tcPr>
          <w:p w14:paraId="287F6462"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3A3ACB3C" w14:textId="36F6DDFE"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C938925" w14:textId="58AA414C"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4301542A" w14:textId="5F196C1B"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000FD8" w:rsidRPr="00246233" w14:paraId="2FBAA86E" w14:textId="77777777" w:rsidTr="00EB7DB8">
        <w:trPr>
          <w:trHeight w:val="454"/>
          <w:jc w:val="center"/>
        </w:trPr>
        <w:tc>
          <w:tcPr>
            <w:tcW w:w="736" w:type="dxa"/>
            <w:vAlign w:val="center"/>
          </w:tcPr>
          <w:p w14:paraId="0D74E008"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13</w:t>
            </w:r>
          </w:p>
        </w:tc>
        <w:tc>
          <w:tcPr>
            <w:tcW w:w="4306" w:type="dxa"/>
            <w:vAlign w:val="center"/>
          </w:tcPr>
          <w:p w14:paraId="57C34422" w14:textId="09DF4930"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1" w:type="dxa"/>
            <w:vAlign w:val="center"/>
          </w:tcPr>
          <w:p w14:paraId="7919B326"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9FAC119" w14:textId="77EFB85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3CEC581" w14:textId="40204746"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E7BD582" w14:textId="0E307A69"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000FD8" w:rsidRPr="00246233" w14:paraId="4D640C33" w14:textId="77777777" w:rsidTr="00EB7DB8">
        <w:trPr>
          <w:trHeight w:val="454"/>
          <w:jc w:val="center"/>
        </w:trPr>
        <w:tc>
          <w:tcPr>
            <w:tcW w:w="736" w:type="dxa"/>
            <w:vAlign w:val="center"/>
          </w:tcPr>
          <w:p w14:paraId="26DC5363" w14:textId="77777777"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14</w:t>
            </w:r>
          </w:p>
        </w:tc>
        <w:tc>
          <w:tcPr>
            <w:tcW w:w="4306" w:type="dxa"/>
            <w:vAlign w:val="center"/>
          </w:tcPr>
          <w:p w14:paraId="6D77C51E" w14:textId="768DDB22" w:rsidR="00000FD8" w:rsidRPr="006E5BB7" w:rsidRDefault="00000FD8" w:rsidP="00000FD8">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1" w:type="dxa"/>
            <w:vAlign w:val="center"/>
          </w:tcPr>
          <w:p w14:paraId="26D20D08" w14:textId="77777777" w:rsidR="00000FD8" w:rsidRPr="006E5BB7" w:rsidRDefault="00000FD8" w:rsidP="00000FD8">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34AAC91" w14:textId="1F0C79D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2CB2D83" w14:textId="0AB466E1"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79DD794" w14:textId="1094FB58" w:rsidR="00000FD8" w:rsidRPr="006E5BB7" w:rsidRDefault="00000FD8" w:rsidP="00000FD8">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6FFA778F" w14:textId="457CED2E" w:rsidR="00000FD8" w:rsidRPr="006E5BB7" w:rsidRDefault="005F6B03" w:rsidP="00000FD8">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sidR="000D0BE6">
        <w:rPr>
          <w:rFonts w:ascii="Meiryo UI" w:eastAsia="Meiryo UI" w:hAnsi="Meiryo UI" w:hint="eastAsia"/>
          <w:color w:val="FF0000"/>
          <w:sz w:val="18"/>
          <w:szCs w:val="18"/>
        </w:rPr>
        <w:t xml:space="preserve">　</w:t>
      </w:r>
      <w:r w:rsidR="006E5BB7">
        <w:rPr>
          <w:rFonts w:ascii="Meiryo UI" w:eastAsia="Meiryo UI" w:hAnsi="Meiryo UI" w:hint="eastAsia"/>
          <w:color w:val="FF0000"/>
          <w:sz w:val="18"/>
          <w:szCs w:val="18"/>
        </w:rPr>
        <w:t xml:space="preserve"> </w:t>
      </w:r>
      <w:r w:rsidR="000D0BE6" w:rsidRPr="006E5BB7">
        <w:rPr>
          <w:rFonts w:ascii="Meiryo UI" w:eastAsia="Meiryo UI" w:hAnsi="Meiryo UI" w:hint="eastAsia"/>
          <w:color w:val="FF0000"/>
          <w:sz w:val="18"/>
          <w:szCs w:val="18"/>
        </w:rPr>
        <w:t xml:space="preserve">　</w:t>
      </w:r>
      <w:r w:rsidR="00000FD8" w:rsidRPr="006E5BB7">
        <w:rPr>
          <w:rFonts w:ascii="Meiryo UI" w:eastAsia="Meiryo UI" w:hAnsi="Meiryo UI" w:hint="eastAsia"/>
          <w:color w:val="FF0000"/>
          <w:sz w:val="18"/>
          <w:szCs w:val="18"/>
        </w:rPr>
        <w:t>（※</w:t>
      </w:r>
      <w:r w:rsidR="00000FD8" w:rsidRPr="006E5BB7">
        <w:rPr>
          <w:rFonts w:ascii="Meiryo UI" w:eastAsia="Meiryo UI" w:hAnsi="Meiryo UI"/>
          <w:color w:val="FF0000"/>
          <w:sz w:val="18"/>
          <w:szCs w:val="18"/>
        </w:rPr>
        <w:t>1）</w:t>
      </w:r>
      <w:r w:rsidR="00000FD8" w:rsidRPr="006E5BB7">
        <w:rPr>
          <w:rFonts w:ascii="Meiryo UI" w:eastAsia="Meiryo UI" w:hAnsi="Meiryo UI" w:hint="eastAsia"/>
          <w:color w:val="FF0000"/>
          <w:sz w:val="18"/>
          <w:szCs w:val="18"/>
        </w:rPr>
        <w:t>損益計算書は、製造原価報告書、販売費及び一般管理費明細書も含めて提出ください</w:t>
      </w:r>
      <w:r w:rsidR="00000FD8" w:rsidRPr="006E5BB7">
        <w:rPr>
          <w:rFonts w:ascii="Meiryo UI" w:eastAsia="Meiryo UI" w:hAnsi="Meiryo UI"/>
          <w:color w:val="FF0000"/>
          <w:sz w:val="18"/>
          <w:szCs w:val="18"/>
        </w:rPr>
        <w:t>。</w:t>
      </w:r>
    </w:p>
    <w:p w14:paraId="76C98E19" w14:textId="77777777" w:rsidR="00000FD8" w:rsidRPr="006E5BB7" w:rsidRDefault="00000FD8" w:rsidP="006E5BB7">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2D5D5DAE" w14:textId="77777777" w:rsidR="00000FD8" w:rsidRPr="006E5BB7" w:rsidRDefault="00000FD8" w:rsidP="006E5BB7">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4C4AA2DD" w14:textId="71DF94C7" w:rsidR="005F6B03" w:rsidRPr="006E5BB7" w:rsidRDefault="00000FD8" w:rsidP="006E5BB7">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6B7F81C" w14:textId="77777777" w:rsidR="005F6B03" w:rsidRDefault="005F6B03" w:rsidP="005F6B03">
      <w:pPr>
        <w:rPr>
          <w:rFonts w:ascii="ＭＳ 明朝" w:hAnsi="Century"/>
          <w:color w:val="000000" w:themeColor="text1"/>
          <w:spacing w:val="2"/>
          <w:kern w:val="0"/>
          <w:sz w:val="22"/>
          <w:szCs w:val="22"/>
        </w:rPr>
      </w:pPr>
    </w:p>
    <w:p w14:paraId="552665E7" w14:textId="77777777" w:rsidR="00C45D45" w:rsidRDefault="00C45D45" w:rsidP="00742781">
      <w:pPr>
        <w:rPr>
          <w:rFonts w:ascii="ＭＳ 明朝"/>
          <w:color w:val="000000" w:themeColor="text1"/>
        </w:rPr>
      </w:pPr>
    </w:p>
    <w:p w14:paraId="56459BF5" w14:textId="77777777" w:rsidR="000D0BE6" w:rsidRDefault="000D0BE6" w:rsidP="00742781">
      <w:pPr>
        <w:rPr>
          <w:rFonts w:ascii="ＭＳ 明朝"/>
          <w:color w:val="000000" w:themeColor="text1"/>
        </w:rPr>
      </w:pPr>
    </w:p>
    <w:p w14:paraId="1B84C013" w14:textId="77777777" w:rsidR="000D0BE6" w:rsidRDefault="000D0BE6" w:rsidP="00742781">
      <w:pPr>
        <w:rPr>
          <w:rFonts w:ascii="ＭＳ 明朝"/>
          <w:color w:val="000000" w:themeColor="text1"/>
        </w:rPr>
      </w:pPr>
    </w:p>
    <w:p w14:paraId="2F674A9C" w14:textId="77777777" w:rsidR="00741CC7" w:rsidRDefault="00741CC7" w:rsidP="00742781">
      <w:pPr>
        <w:rPr>
          <w:rFonts w:ascii="ＭＳ 明朝"/>
          <w:color w:val="000000" w:themeColor="text1"/>
        </w:rPr>
      </w:pPr>
    </w:p>
    <w:p w14:paraId="1FB7068B" w14:textId="77777777" w:rsidR="000D0BE6" w:rsidRDefault="000D0BE6" w:rsidP="00742781">
      <w:pPr>
        <w:rPr>
          <w:rFonts w:ascii="ＭＳ 明朝"/>
          <w:color w:val="000000" w:themeColor="text1"/>
        </w:rPr>
      </w:pPr>
    </w:p>
    <w:p w14:paraId="7537AD54" w14:textId="77777777" w:rsidR="000D0BE6" w:rsidRDefault="000D0BE6" w:rsidP="00742781">
      <w:pPr>
        <w:rPr>
          <w:rFonts w:ascii="ＭＳ 明朝"/>
          <w:color w:val="000000" w:themeColor="text1"/>
        </w:rPr>
      </w:pPr>
    </w:p>
    <w:p w14:paraId="4E9C8FDE" w14:textId="77777777" w:rsidR="008715D9" w:rsidRDefault="008715D9" w:rsidP="00742781">
      <w:pPr>
        <w:rPr>
          <w:rFonts w:ascii="ＭＳ 明朝"/>
          <w:color w:val="000000" w:themeColor="text1"/>
        </w:rPr>
      </w:pPr>
    </w:p>
    <w:p w14:paraId="7222A5E3" w14:textId="77777777" w:rsidR="000D0BE6" w:rsidRDefault="000D0BE6" w:rsidP="00742781">
      <w:pPr>
        <w:rPr>
          <w:rFonts w:ascii="ＭＳ 明朝"/>
          <w:color w:val="000000" w:themeColor="text1"/>
        </w:rPr>
      </w:pPr>
    </w:p>
    <w:p w14:paraId="3FB54B71" w14:textId="77777777" w:rsidR="000D0BE6" w:rsidRDefault="000D0BE6"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078BB97E" w:rsidR="00091149" w:rsidRPr="00747E9C" w:rsidRDefault="00091149" w:rsidP="00742781">
      <w:pPr>
        <w:jc w:val="cente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2025年度「新エネルギー等のシーズ発掘・事業化に向けた技術研究開発事業」（社会課題解決枠フェーズ</w:t>
      </w:r>
      <w:r w:rsidR="00F91E6C">
        <w:rPr>
          <w:rFonts w:asciiTheme="minorEastAsia" w:eastAsiaTheme="minorEastAsia" w:hAnsiTheme="minorEastAsia" w:hint="eastAsia"/>
          <w:b/>
          <w:i/>
          <w:color w:val="000000" w:themeColor="text1"/>
          <w:sz w:val="28"/>
          <w:szCs w:val="28"/>
        </w:rPr>
        <w:t>Ｂ</w:t>
      </w:r>
      <w:r w:rsidR="00F51CF7" w:rsidRPr="00381E58">
        <w:rPr>
          <w:rFonts w:asciiTheme="minorEastAsia" w:eastAsiaTheme="minorEastAsia" w:hAnsiTheme="minorEastAsia" w:hint="eastAsia"/>
          <w:b/>
          <w:i/>
          <w:color w:val="000000" w:themeColor="text1"/>
          <w:sz w:val="28"/>
          <w:szCs w:val="28"/>
        </w:rPr>
        <w:t>）</w:t>
      </w:r>
      <w:r w:rsidRPr="00381E58">
        <w:rPr>
          <w:rFonts w:hAnsi="ＭＳ 明朝" w:hint="eastAsia"/>
          <w:b/>
          <w:bCs/>
          <w:color w:val="000000" w:themeColor="text1"/>
          <w:sz w:val="28"/>
          <w:szCs w:val="28"/>
        </w:rPr>
        <w:t>」</w:t>
      </w:r>
      <w:r w:rsidRPr="0083482E">
        <w:rPr>
          <w:rFonts w:hAnsi="ＭＳ 明朝" w:hint="eastAsia"/>
          <w:b/>
          <w:b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AF032E" w:rsidRDefault="00EE31FA" w:rsidP="003B380E">
      <w:pPr>
        <w:pStyle w:val="af1"/>
        <w:numPr>
          <w:ilvl w:val="0"/>
          <w:numId w:val="48"/>
        </w:numPr>
        <w:ind w:leftChars="270" w:left="581" w:hanging="14"/>
        <w:rPr>
          <w:rFonts w:hAnsi="ＭＳ 明朝"/>
          <w:b/>
          <w:bCs/>
          <w:color w:val="0070C0"/>
          <w:sz w:val="21"/>
          <w:szCs w:val="21"/>
        </w:rPr>
      </w:pPr>
      <w:r w:rsidRPr="00AF032E">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AF032E">
        <w:rPr>
          <w:rFonts w:hAnsi="ＭＳ 明朝" w:hint="eastAsia"/>
          <w:b/>
          <w:bCs/>
          <w:i/>
          <w:iCs/>
          <w:color w:val="0070C0"/>
          <w:sz w:val="21"/>
          <w:szCs w:val="21"/>
        </w:rPr>
        <w:t>。</w:t>
      </w:r>
    </w:p>
    <w:p w14:paraId="650B4185" w14:textId="3A16DF7C" w:rsidR="00742781" w:rsidRPr="00AF032E"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AF032E">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AF032E"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AF032E">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742781"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243D2756" w14:textId="77777777" w:rsidR="00212C28" w:rsidRPr="006F0480"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6DA7AD45"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lastRenderedPageBreak/>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4B039DA0" w14:textId="77777777" w:rsidR="005B0102" w:rsidRPr="006F0480" w:rsidRDefault="005B0102" w:rsidP="006F0480">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33F2111" w:rsidR="005B0102" w:rsidRPr="006F0480" w:rsidRDefault="005B0102" w:rsidP="00121E74">
      <w:pPr>
        <w:ind w:leftChars="269" w:left="670" w:hangingChars="50" w:hanging="105"/>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2C809D38" w:rsidR="005B0102" w:rsidRPr="006F0480" w:rsidRDefault="005B0102" w:rsidP="006F0480">
      <w:pPr>
        <w:ind w:leftChars="202" w:left="635" w:hangingChars="100" w:hanging="211"/>
        <w:rPr>
          <w:b/>
          <w:i/>
          <w:color w:val="0070C0"/>
        </w:rPr>
      </w:pPr>
      <w:r w:rsidRPr="006F0480">
        <w:rPr>
          <w:rFonts w:hint="eastAsia"/>
          <w:b/>
          <w:i/>
          <w:color w:val="0070C0"/>
        </w:rPr>
        <w:t>・「従来の問題点」</w:t>
      </w:r>
      <w:r w:rsidR="00C908D5">
        <w:rPr>
          <w:rFonts w:hint="eastAsia"/>
          <w:b/>
          <w:i/>
          <w:color w:val="0070C0"/>
        </w:rPr>
        <w:t>や</w:t>
      </w:r>
      <w:r w:rsidRPr="006F0480">
        <w:rPr>
          <w:rFonts w:hint="eastAsia"/>
          <w:b/>
          <w:i/>
          <w:color w:val="0070C0"/>
        </w:rPr>
        <w:t>「解決すべき技術課題、技術開発の内容」に対して、何を目指し、何を解決し、技術開発成果を基に「事業化する際の最終目標」を下表に記載し、</w:t>
      </w:r>
      <w:r w:rsidR="00F91E6C" w:rsidRPr="00383362">
        <w:rPr>
          <w:rFonts w:hint="eastAsia"/>
          <w:b/>
          <w:i/>
          <w:color w:val="0070C0"/>
        </w:rPr>
        <w:t>「フェーズＢ終了時」、「フェーズＢ終了後１年目」及び「フェーズＢ終了後２年目」</w:t>
      </w:r>
      <w:r w:rsidRPr="006F0480">
        <w:rPr>
          <w:rFonts w:hint="eastAsia"/>
          <w:b/>
          <w:i/>
          <w:color w:val="0070C0"/>
        </w:rPr>
        <w:t>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18648139"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t>【開発課題】</w:t>
      </w:r>
    </w:p>
    <w:p w14:paraId="2833C389" w14:textId="77777777" w:rsidR="005B0102" w:rsidRPr="0095427E" w:rsidRDefault="005B0102" w:rsidP="005B0102">
      <w:pPr>
        <w:pStyle w:val="260"/>
        <w:ind w:leftChars="135" w:left="283"/>
        <w:rPr>
          <w:bCs/>
          <w:iCs/>
        </w:rPr>
      </w:pPr>
      <w:r w:rsidRPr="0095427E">
        <w:rPr>
          <w:rFonts w:hint="eastAsia"/>
          <w:bCs/>
          <w:iCs/>
        </w:rPr>
        <w:lastRenderedPageBreak/>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lastRenderedPageBreak/>
        <w:t>・・・・・・・・・・・・・・・・・・・・・・・・・・・・・・・・</w:t>
      </w:r>
    </w:p>
    <w:p w14:paraId="100ADABA" w14:textId="77777777" w:rsidR="005B0102" w:rsidRPr="00393FD3" w:rsidRDefault="005B0102" w:rsidP="005B0102">
      <w:pPr>
        <w:pStyle w:val="260"/>
        <w:ind w:leftChars="135" w:left="283"/>
      </w:pPr>
      <w:r>
        <w:rPr>
          <w:rFonts w:hint="eastAsia"/>
        </w:rPr>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91E6C" w:rsidRPr="00A95C68" w14:paraId="4BE01F22" w14:textId="77777777" w:rsidTr="001654C6">
        <w:trPr>
          <w:trHeight w:val="662"/>
        </w:trPr>
        <w:tc>
          <w:tcPr>
            <w:tcW w:w="2689" w:type="dxa"/>
            <w:vAlign w:val="center"/>
          </w:tcPr>
          <w:p w14:paraId="5DBFE849"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F91E6C" w:rsidRPr="00A95C68"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27265541" w14:textId="77777777"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フェーズＢ</w:t>
            </w:r>
            <w:r w:rsidRPr="00A95C68">
              <w:rPr>
                <w:rFonts w:asciiTheme="majorEastAsia" w:eastAsiaTheme="majorEastAsia" w:hAnsiTheme="majorEastAsia" w:hint="eastAsia"/>
                <w:bCs/>
                <w:iCs/>
              </w:rPr>
              <w:t>の</w:t>
            </w:r>
          </w:p>
          <w:p w14:paraId="5046F514" w14:textId="1A05E1DA"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4838581" w14:textId="77777777" w:rsidR="00F91E6C"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w:t>
            </w:r>
            <w:r>
              <w:rPr>
                <w:rFonts w:asciiTheme="majorEastAsia" w:eastAsiaTheme="majorEastAsia" w:hAnsiTheme="majorEastAsia" w:hint="eastAsia"/>
                <w:bCs/>
                <w:iCs/>
              </w:rPr>
              <w:t>終了後</w:t>
            </w:r>
          </w:p>
          <w:p w14:paraId="031B2765" w14:textId="2FE4AE06"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Pr="00A95C68">
              <w:rPr>
                <w:rFonts w:asciiTheme="majorEastAsia" w:eastAsiaTheme="majorEastAsia" w:hAnsiTheme="majorEastAsia" w:hint="eastAsia"/>
                <w:bCs/>
                <w:iCs/>
              </w:rPr>
              <w:t>の達成目標</w:t>
            </w:r>
          </w:p>
        </w:tc>
        <w:tc>
          <w:tcPr>
            <w:tcW w:w="2410" w:type="dxa"/>
            <w:vAlign w:val="center"/>
          </w:tcPr>
          <w:p w14:paraId="14921832" w14:textId="77777777" w:rsidR="00F91E6C" w:rsidRDefault="00F91E6C" w:rsidP="00F91E6C">
            <w:pPr>
              <w:jc w:val="center"/>
              <w:rPr>
                <w:rFonts w:asciiTheme="majorEastAsia" w:eastAsiaTheme="majorEastAsia" w:hAnsiTheme="majorEastAsia"/>
                <w:bCs/>
                <w:iCs/>
              </w:rPr>
            </w:pPr>
            <w:r w:rsidRPr="00A95C68">
              <w:rPr>
                <w:rFonts w:asciiTheme="majorEastAsia" w:eastAsiaTheme="majorEastAsia" w:hAnsiTheme="majorEastAsia" w:hint="eastAsia"/>
                <w:bCs/>
                <w:iCs/>
              </w:rPr>
              <w:t>フ</w:t>
            </w:r>
            <w:r>
              <w:rPr>
                <w:rFonts w:asciiTheme="majorEastAsia" w:eastAsiaTheme="majorEastAsia" w:hAnsiTheme="majorEastAsia" w:hint="eastAsia"/>
                <w:bCs/>
                <w:iCs/>
              </w:rPr>
              <w:t>ェーズＢ終了後</w:t>
            </w:r>
          </w:p>
          <w:p w14:paraId="2944B4FD" w14:textId="051D4A4B" w:rsidR="00F91E6C" w:rsidRPr="00A95C68" w:rsidRDefault="00F91E6C" w:rsidP="00F91E6C">
            <w:pPr>
              <w:jc w:val="center"/>
              <w:rPr>
                <w:rFonts w:asciiTheme="majorEastAsia" w:eastAsiaTheme="majorEastAsia" w:hAnsiTheme="majorEastAsia"/>
                <w:bCs/>
                <w:iCs/>
              </w:rPr>
            </w:pPr>
            <w:r>
              <w:rPr>
                <w:rFonts w:asciiTheme="majorEastAsia" w:eastAsiaTheme="majorEastAsia" w:hAnsiTheme="majorEastAsia" w:hint="eastAsia"/>
                <w:bCs/>
                <w:iCs/>
              </w:rPr>
              <w:t>２</w:t>
            </w:r>
            <w:r w:rsidRPr="00A95C68">
              <w:rPr>
                <w:rFonts w:asciiTheme="majorEastAsia" w:eastAsiaTheme="majorEastAsia" w:hAnsiTheme="majorEastAsia" w:hint="eastAsia"/>
                <w:bCs/>
                <w:iCs/>
              </w:rPr>
              <w:t>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74066B7" w14:textId="77777777" w:rsidR="00F91E6C" w:rsidRPr="00F91E6C" w:rsidRDefault="00F91E6C" w:rsidP="00F91E6C">
      <w:pPr>
        <w:ind w:leftChars="337" w:left="708"/>
        <w:rPr>
          <w:rFonts w:hAnsi="ＭＳ 明朝"/>
          <w:b/>
          <w:i/>
          <w:color w:val="0070C0"/>
        </w:rPr>
      </w:pPr>
      <w:r w:rsidRPr="00F91E6C">
        <w:rPr>
          <w:rFonts w:hAnsi="ＭＳ 明朝" w:hint="eastAsia"/>
          <w:b/>
          <w:i/>
          <w:color w:val="0070C0"/>
        </w:rPr>
        <w:t>・フェーズＢの達成目標の設定理由：○○○○</w:t>
      </w:r>
    </w:p>
    <w:p w14:paraId="4CB1361F" w14:textId="77777777" w:rsidR="00F91E6C" w:rsidRPr="00F91E6C" w:rsidRDefault="00F91E6C" w:rsidP="00F91E6C">
      <w:pPr>
        <w:ind w:leftChars="337" w:left="708"/>
        <w:rPr>
          <w:rFonts w:hAnsi="ＭＳ 明朝"/>
          <w:b/>
          <w:i/>
          <w:color w:val="0070C0"/>
        </w:rPr>
      </w:pPr>
      <w:r w:rsidRPr="00F91E6C">
        <w:rPr>
          <w:rFonts w:hAnsi="ＭＳ 明朝" w:hint="eastAsia"/>
          <w:b/>
          <w:i/>
          <w:color w:val="0070C0"/>
        </w:rPr>
        <w:t>・フェーズＢ終了後１年目の達成目標の設定理由：○○○○</w:t>
      </w:r>
    </w:p>
    <w:p w14:paraId="5DE2FB2C" w14:textId="1F1A0F08" w:rsidR="005B0102" w:rsidRPr="006F0480" w:rsidRDefault="00F91E6C" w:rsidP="005B0102">
      <w:pPr>
        <w:ind w:leftChars="337" w:left="708"/>
        <w:rPr>
          <w:rFonts w:hAnsi="ＭＳ 明朝"/>
          <w:b/>
          <w:i/>
          <w:color w:val="0070C0"/>
        </w:rPr>
      </w:pPr>
      <w:r w:rsidRPr="00F91E6C">
        <w:rPr>
          <w:rFonts w:hAnsi="ＭＳ 明朝" w:hint="eastAsia"/>
          <w:b/>
          <w:i/>
          <w:color w:val="0070C0"/>
        </w:rPr>
        <w:t>・フェーズＢ終了後２年目の達成目標の設定理由：○○○○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62BE2F90"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lastRenderedPageBreak/>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46679897" w14:textId="52842B0D" w:rsidR="00035498" w:rsidRDefault="00035498" w:rsidP="00C83905">
      <w:pPr>
        <w:pStyle w:val="af1"/>
        <w:rPr>
          <w:rFonts w:hAnsi="ＭＳ 明朝"/>
          <w:color w:val="000000" w:themeColor="text1"/>
          <w:spacing w:val="0"/>
          <w:sz w:val="21"/>
          <w:szCs w:val="21"/>
        </w:rPr>
      </w:pPr>
      <w:r w:rsidRPr="00035498">
        <w:rPr>
          <w:rFonts w:hint="eastAsia"/>
          <w:noProof/>
        </w:rPr>
        <w:drawing>
          <wp:inline distT="0" distB="0" distL="0" distR="0" wp14:anchorId="1BDF8FF9" wp14:editId="4ECEC6DA">
            <wp:extent cx="6192520" cy="3321685"/>
            <wp:effectExtent l="0" t="0" r="0" b="0"/>
            <wp:docPr id="74236383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3321685"/>
                    </a:xfrm>
                    <a:prstGeom prst="rect">
                      <a:avLst/>
                    </a:prstGeom>
                    <a:noFill/>
                    <a:ln>
                      <a:noFill/>
                    </a:ln>
                  </pic:spPr>
                </pic:pic>
              </a:graphicData>
            </a:graphic>
          </wp:inline>
        </w:drawing>
      </w:r>
    </w:p>
    <w:p w14:paraId="254903A7" w14:textId="77777777" w:rsidR="002A171C" w:rsidRDefault="002A171C" w:rsidP="002A171C">
      <w:pPr>
        <w:pStyle w:val="af1"/>
        <w:rPr>
          <w:rFonts w:hAnsi="ＭＳ 明朝"/>
          <w:i/>
          <w:iCs/>
          <w:color w:val="0070C0"/>
          <w:sz w:val="21"/>
          <w:szCs w:val="21"/>
        </w:rPr>
      </w:pPr>
      <w:r w:rsidRPr="00487291">
        <w:rPr>
          <w:noProof/>
        </w:rPr>
        <w:lastRenderedPageBreak/>
        <w:drawing>
          <wp:inline distT="0" distB="0" distL="0" distR="0" wp14:anchorId="7D1DD76F" wp14:editId="7CDEBF3F">
            <wp:extent cx="6162675" cy="3438525"/>
            <wp:effectExtent l="0" t="0" r="9525" b="9525"/>
            <wp:docPr id="321975226"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2675" cy="3438525"/>
                    </a:xfrm>
                    <a:prstGeom prst="rect">
                      <a:avLst/>
                    </a:prstGeom>
                    <a:noFill/>
                    <a:ln>
                      <a:noFill/>
                    </a:ln>
                  </pic:spPr>
                </pic:pic>
              </a:graphicData>
            </a:graphic>
          </wp:inline>
        </w:drawing>
      </w:r>
    </w:p>
    <w:p w14:paraId="54988485" w14:textId="77777777" w:rsidR="00035498" w:rsidRDefault="00035498" w:rsidP="00143E5A">
      <w:pPr>
        <w:pStyle w:val="af1"/>
        <w:rPr>
          <w:rFonts w:hAnsi="ＭＳ 明朝"/>
          <w:color w:val="000000" w:themeColor="text1"/>
          <w:sz w:val="21"/>
          <w:szCs w:val="21"/>
        </w:rPr>
      </w:pPr>
    </w:p>
    <w:p w14:paraId="5C56F7F4" w14:textId="58447064"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6A25E0B4" w14:textId="102C556C" w:rsidR="006E6BC8" w:rsidRPr="00143E5A" w:rsidRDefault="006E6BC8" w:rsidP="00143E5A">
      <w:pPr>
        <w:pStyle w:val="af1"/>
        <w:rPr>
          <w:rFonts w:hAnsi="ＭＳ 明朝"/>
          <w:color w:val="000000" w:themeColor="text1"/>
          <w:spacing w:val="0"/>
          <w:sz w:val="21"/>
          <w:szCs w:val="21"/>
        </w:rPr>
      </w:pPr>
      <w:r>
        <w:rPr>
          <w:rFonts w:hAnsi="ＭＳ 明朝" w:hint="eastAsia"/>
          <w:color w:val="000000" w:themeColor="text1"/>
          <w:sz w:val="21"/>
          <w:szCs w:val="21"/>
        </w:rPr>
        <w:t xml:space="preserve">　別紙の通り。</w:t>
      </w:r>
    </w:p>
    <w:p w14:paraId="0F30AD88" w14:textId="6AC47227" w:rsidR="00BB5E4B" w:rsidRDefault="00121E74">
      <w:pPr>
        <w:widowControl/>
        <w:jc w:val="left"/>
        <w:rPr>
          <w:rFonts w:ascii="ＭＳ 明朝" w:hAnsi="ＭＳ 明朝"/>
          <w:color w:val="000000" w:themeColor="text1"/>
          <w:spacing w:val="2"/>
          <w:kern w:val="0"/>
          <w:szCs w:val="21"/>
        </w:rPr>
      </w:pPr>
      <w:r>
        <w:rPr>
          <w:rFonts w:hAnsi="ＭＳ 明朝" w:hint="eastAsia"/>
          <w:color w:val="000000" w:themeColor="text1"/>
          <w:szCs w:val="21"/>
        </w:rPr>
        <w:t xml:space="preserve">　　　　　　　　　　　　　　　　　　　　　　　　　　　　　　　　　　　　　　　　　　　　　　　　　　　　　　　　　　　　　　　　　　　　　　　　　　　　　　　　　　　　　　　　　　　　　　　　　　　　　　　　　　　　　　　　　　　　　　　　　　　　　　　　　　　　　　　　　　　　　　　　　　　　　　　　　　　　　　　　　　　　　　　</w:t>
      </w:r>
      <w:r w:rsidR="00BB5E4B">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7CCFDF7D"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w:t>
      </w:r>
      <w:r w:rsidRPr="007D3F29">
        <w:rPr>
          <w:rFonts w:hint="eastAsia"/>
          <w:b/>
          <w:bCs/>
          <w:i/>
          <w:iCs/>
          <w:color w:val="0070C0"/>
        </w:rPr>
        <w:lastRenderedPageBreak/>
        <w:t>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6B6DD21A"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w:t>
      </w:r>
      <w:r w:rsidR="002A171C">
        <w:rPr>
          <w:rFonts w:hAnsi="ＭＳ 明朝" w:hint="eastAsia"/>
          <w:b/>
          <w:bCs/>
          <w:i/>
          <w:iCs/>
          <w:color w:val="0070C0"/>
          <w:sz w:val="21"/>
          <w:szCs w:val="21"/>
        </w:rPr>
        <w:t>別表</w:t>
      </w:r>
      <w:r w:rsidRPr="007D3F29">
        <w:rPr>
          <w:rFonts w:hAnsi="ＭＳ 明朝" w:hint="eastAsia"/>
          <w:b/>
          <w:bCs/>
          <w:i/>
          <w:iCs/>
          <w:color w:val="0070C0"/>
          <w:sz w:val="21"/>
          <w:szCs w:val="21"/>
        </w:rPr>
        <w:t>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0825FD05"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1AF6FC11"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2A171C">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2590727F"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5E09124C"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D0FDC5B"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A0C6CF8" w14:textId="78F5BCC9" w:rsidR="004C2E8B" w:rsidRPr="006529FB" w:rsidRDefault="004C2E8B" w:rsidP="00121E74">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517B0A5D" w14:textId="77777777" w:rsidR="00121E74" w:rsidRDefault="00121E74" w:rsidP="004C2E8B">
      <w:pPr>
        <w:pStyle w:val="af1"/>
        <w:rPr>
          <w:rFonts w:hAnsi="ＭＳ 明朝"/>
          <w:b/>
          <w:bCs/>
          <w:i/>
          <w:iCs/>
          <w:color w:val="0070C0"/>
          <w:sz w:val="21"/>
          <w:szCs w:val="21"/>
        </w:rPr>
      </w:pPr>
    </w:p>
    <w:p w14:paraId="39BD3631" w14:textId="50330CB3"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0485545F"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1B42616C"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4"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060CF95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3AC75D92"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0D5D7C64"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6E000451" w14:textId="77777777" w:rsidR="00A51FBE" w:rsidRDefault="00A51FBE" w:rsidP="00BB5E4B">
      <w:pPr>
        <w:pStyle w:val="af1"/>
        <w:rPr>
          <w:rFonts w:hAnsi="ＭＳ 明朝"/>
          <w:i/>
          <w:iCs/>
          <w:color w:val="0070C0"/>
          <w:sz w:val="21"/>
          <w:szCs w:val="21"/>
        </w:rPr>
      </w:pPr>
    </w:p>
    <w:p w14:paraId="08792B22" w14:textId="10FA50F2"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0CD2CB1" w14:textId="06587318" w:rsidR="00A51FBE" w:rsidRDefault="00386C2A" w:rsidP="00091149">
      <w:pPr>
        <w:pStyle w:val="af1"/>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7D26CCA8" w14:textId="77777777" w:rsidR="00A51FBE" w:rsidRPr="00BE7732" w:rsidRDefault="00A51FBE" w:rsidP="00386C2A">
      <w:pPr>
        <w:pStyle w:val="af1"/>
        <w:jc w:val="center"/>
        <w:rPr>
          <w:color w:val="000000" w:themeColor="text1"/>
          <w:sz w:val="16"/>
          <w:szCs w:val="16"/>
        </w:rPr>
      </w:pPr>
    </w:p>
    <w:p w14:paraId="0218BC28" w14:textId="38747238" w:rsidR="00091149" w:rsidRPr="0006484A" w:rsidRDefault="001D6BE1" w:rsidP="00091149">
      <w:pPr>
        <w:pStyle w:val="af1"/>
        <w:rPr>
          <w:rFonts w:hAnsi="ＭＳ 明朝"/>
          <w:color w:val="0070C0"/>
          <w:sz w:val="21"/>
          <w:szCs w:val="21"/>
          <w:lang w:eastAsia="zh-TW"/>
        </w:rPr>
      </w:pPr>
      <w:r>
        <w:rPr>
          <w:rFonts w:hAnsi="ＭＳ 明朝" w:hint="eastAsia"/>
          <w:color w:val="000000" w:themeColor="text1"/>
          <w:sz w:val="21"/>
          <w:szCs w:val="21"/>
          <w:lang w:eastAsia="zh-TW"/>
        </w:rPr>
        <w:lastRenderedPageBreak/>
        <w:t>（</w:t>
      </w:r>
      <w:r w:rsidR="00091149" w:rsidRPr="00747E9C">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bookmarkStart w:id="19" w:name="_Hlk181893426"/>
      <w:r w:rsidR="00091149" w:rsidRPr="00747E9C">
        <w:rPr>
          <w:rFonts w:hAnsi="ＭＳ 明朝" w:hint="eastAsia"/>
          <w:color w:val="000000" w:themeColor="text1"/>
          <w:sz w:val="21"/>
          <w:szCs w:val="21"/>
          <w:lang w:eastAsia="zh-TW"/>
        </w:rPr>
        <w:t>委託先</w:t>
      </w:r>
      <w:r w:rsidR="00FA62FC">
        <w:rPr>
          <w:rFonts w:hAnsi="ＭＳ 明朝" w:hint="eastAsia"/>
          <w:color w:val="000000" w:themeColor="text1"/>
          <w:sz w:val="21"/>
          <w:szCs w:val="21"/>
          <w:lang w:eastAsia="zh-TW"/>
        </w:rPr>
        <w:t>、共同研究先</w:t>
      </w:r>
      <w:r w:rsidR="00091149" w:rsidRPr="00747E9C">
        <w:rPr>
          <w:rFonts w:hAnsi="ＭＳ 明朝" w:hint="eastAsia"/>
          <w:color w:val="000000" w:themeColor="text1"/>
          <w:sz w:val="2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5679AD57"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387EE7A3">
            <wp:extent cx="5444241" cy="5449824"/>
            <wp:effectExtent l="0" t="0" r="444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50837" cy="5456427"/>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5B72E405" w14:textId="77777777" w:rsidR="002A171C" w:rsidRDefault="00386C2A" w:rsidP="00673BCB">
      <w:pPr>
        <w:widowControl/>
        <w:jc w:val="left"/>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07E26CF2" w14:textId="77777777" w:rsidR="002A171C" w:rsidRDefault="002A171C">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3D8D3A7" w14:textId="010DC244" w:rsidR="00E45CCF" w:rsidRDefault="001D6BE1" w:rsidP="00673BCB">
      <w:pPr>
        <w:widowControl/>
        <w:jc w:val="left"/>
        <w:rPr>
          <w:rFonts w:hAnsi="ＭＳ 明朝"/>
          <w:color w:val="000000" w:themeColor="text1"/>
          <w:szCs w:val="21"/>
          <w:lang w:eastAsia="zh-TW"/>
        </w:rPr>
      </w:pPr>
      <w:r>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40C17B80"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w:t>
      </w:r>
      <w:r w:rsidR="004A428C">
        <w:rPr>
          <w:rFonts w:asciiTheme="minorEastAsia" w:eastAsiaTheme="minorEastAsia" w:hAnsiTheme="minorEastAsia" w:hint="eastAsia"/>
          <w:b/>
          <w:bCs/>
          <w:i/>
          <w:iCs/>
          <w:color w:val="0070C0"/>
          <w:sz w:val="21"/>
          <w:szCs w:val="21"/>
          <w:u w:val="double"/>
        </w:rPr>
        <w:t>6</w:t>
      </w:r>
      <w:r w:rsidR="0020779F" w:rsidRPr="006529FB">
        <w:rPr>
          <w:rFonts w:asciiTheme="minorEastAsia" w:eastAsiaTheme="minorEastAsia" w:hAnsiTheme="minorEastAsia" w:hint="eastAsia"/>
          <w:b/>
          <w:bCs/>
          <w:i/>
          <w:iCs/>
          <w:color w:val="0070C0"/>
          <w:sz w:val="21"/>
          <w:szCs w:val="21"/>
          <w:u w:val="double"/>
        </w:rPr>
        <w:t>年度、202</w:t>
      </w:r>
      <w:r w:rsidR="004A428C">
        <w:rPr>
          <w:rFonts w:asciiTheme="minorEastAsia" w:eastAsiaTheme="minorEastAsia" w:hAnsiTheme="minorEastAsia" w:hint="eastAsia"/>
          <w:b/>
          <w:bCs/>
          <w:i/>
          <w:iCs/>
          <w:color w:val="0070C0"/>
          <w:sz w:val="21"/>
          <w:szCs w:val="21"/>
          <w:u w:val="double"/>
        </w:rPr>
        <w:t>7</w:t>
      </w:r>
      <w:r w:rsidR="0020779F" w:rsidRPr="006529FB">
        <w:rPr>
          <w:rFonts w:asciiTheme="minorEastAsia" w:eastAsiaTheme="minorEastAsia" w:hAnsiTheme="minorEastAsia" w:hint="eastAsia"/>
          <w:b/>
          <w:bCs/>
          <w:i/>
          <w:iCs/>
          <w:color w:val="0070C0"/>
          <w:sz w:val="21"/>
          <w:szCs w:val="21"/>
          <w:u w:val="double"/>
        </w:rPr>
        <w:t>年度</w:t>
      </w:r>
      <w:r w:rsidR="0066736E">
        <w:rPr>
          <w:rFonts w:asciiTheme="minorEastAsia" w:eastAsiaTheme="minorEastAsia" w:hAnsiTheme="minorEastAsia" w:hint="eastAsia"/>
          <w:b/>
          <w:bCs/>
          <w:i/>
          <w:iCs/>
          <w:color w:val="0070C0"/>
          <w:sz w:val="21"/>
          <w:szCs w:val="21"/>
          <w:u w:val="double"/>
        </w:rPr>
        <w:t>、202</w:t>
      </w:r>
      <w:r w:rsidR="004A428C">
        <w:rPr>
          <w:rFonts w:asciiTheme="minorEastAsia" w:eastAsiaTheme="minorEastAsia" w:hAnsiTheme="minorEastAsia" w:hint="eastAsia"/>
          <w:b/>
          <w:bCs/>
          <w:i/>
          <w:iCs/>
          <w:color w:val="0070C0"/>
          <w:sz w:val="21"/>
          <w:szCs w:val="21"/>
          <w:u w:val="double"/>
        </w:rPr>
        <w:t>8</w:t>
      </w:r>
      <w:r w:rsidR="0066736E">
        <w:rPr>
          <w:rFonts w:asciiTheme="minorEastAsia" w:eastAsiaTheme="minorEastAsia" w:hAnsiTheme="minorEastAsia" w:hint="eastAsia"/>
          <w:b/>
          <w:bCs/>
          <w:i/>
          <w:iCs/>
          <w:color w:val="0070C0"/>
          <w:sz w:val="21"/>
          <w:szCs w:val="21"/>
          <w:u w:val="double"/>
        </w:rPr>
        <w:t>年度</w:t>
      </w:r>
      <w:r w:rsidR="0020779F" w:rsidRPr="006529FB">
        <w:rPr>
          <w:rFonts w:asciiTheme="minorEastAsia" w:eastAsiaTheme="minorEastAsia" w:hAnsiTheme="minorEastAsia" w:hint="eastAsia"/>
          <w:b/>
          <w:bCs/>
          <w:i/>
          <w:iCs/>
          <w:color w:val="0070C0"/>
          <w:sz w:val="21"/>
          <w:szCs w:val="21"/>
          <w:u w:val="double"/>
        </w:rPr>
        <w:t>）</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14FBD878"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30E5A9C6"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7"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75AEE18D"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10FC925"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65A47212"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w:t>
      </w:r>
      <w:r w:rsidRPr="00F2389B">
        <w:rPr>
          <w:rFonts w:hAnsi="ＭＳ 明朝" w:hint="eastAsia"/>
          <w:b/>
          <w:bCs/>
          <w:i/>
          <w:iCs/>
          <w:color w:val="0070C0"/>
          <w:sz w:val="21"/>
          <w:szCs w:val="21"/>
        </w:rPr>
        <w:lastRenderedPageBreak/>
        <w:t>在の全ての研究費であって個別の研究内容に対して配分されるもの（※）。）の状況（配分者名、制度名、研究課題、実施期間、予算額、エフォート）を【記載例】に沿って、記入してください。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lastRenderedPageBreak/>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70B91060"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06B62C0A"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7D8248D9" w:rsidR="00137BE9" w:rsidRPr="00D66F6D" w:rsidRDefault="00D66F6D" w:rsidP="00642F90">
      <w:pPr>
        <w:pStyle w:val="af1"/>
        <w:numPr>
          <w:ilvl w:val="0"/>
          <w:numId w:val="48"/>
        </w:numPr>
        <w:rPr>
          <w:rFonts w:hAnsi="ＭＳ 明朝"/>
          <w:b/>
          <w:bCs/>
          <w:i/>
          <w:iCs/>
          <w:color w:val="0070C0"/>
          <w:sz w:val="21"/>
          <w:szCs w:val="21"/>
        </w:rPr>
      </w:pPr>
      <w:r w:rsidRPr="00D66F6D">
        <w:rPr>
          <w:rFonts w:hAnsi="ＭＳ 明朝" w:hint="eastAsia"/>
          <w:b/>
          <w:bCs/>
          <w:i/>
          <w:iCs/>
          <w:color w:val="0070C0"/>
          <w:sz w:val="21"/>
          <w:szCs w:val="21"/>
        </w:rPr>
        <w:t>共同提案の場合、代表提案者がとりまとめて作成ください。代表提案者と共同提案者で事業化計画が大きく異なる等、とりまとめての作成が困難な場合は、提案者ごとに作成してください。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15C4242C"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lastRenderedPageBreak/>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20AC69BA"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1160D1D3"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4A5E498B"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E3834B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6D49F995"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49F8CB6E"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68A11001"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05EFD66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5D01C1D4"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1C8808C8"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D75D9D3" w14:textId="77777777" w:rsidR="004A428C" w:rsidRDefault="004A428C" w:rsidP="004A428C">
      <w:pPr>
        <w:ind w:leftChars="1" w:left="141" w:hangingChars="66" w:hanging="139"/>
        <w:rPr>
          <w:rFonts w:hAnsi="ＭＳ 明朝"/>
          <w:b/>
          <w:i/>
          <w:noProof/>
          <w:color w:val="0000FF"/>
        </w:rPr>
      </w:pPr>
      <w:r w:rsidRPr="00840895">
        <w:rPr>
          <w:rFonts w:hint="eastAsia"/>
          <w:noProof/>
        </w:rPr>
        <w:lastRenderedPageBreak/>
        <w:drawing>
          <wp:inline distT="0" distB="0" distL="0" distR="0" wp14:anchorId="7D32258D" wp14:editId="42BC597C">
            <wp:extent cx="6107886" cy="4162425"/>
            <wp:effectExtent l="0" t="0" r="7620" b="0"/>
            <wp:docPr id="1922244219"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09894" cy="4163794"/>
                    </a:xfrm>
                    <a:prstGeom prst="rect">
                      <a:avLst/>
                    </a:prstGeom>
                    <a:noFill/>
                    <a:ln>
                      <a:noFill/>
                    </a:ln>
                  </pic:spPr>
                </pic:pic>
              </a:graphicData>
            </a:graphic>
          </wp:inline>
        </w:drawing>
      </w:r>
      <w:r w:rsidRPr="009C15BD">
        <w:rPr>
          <w:rFonts w:hint="eastAsia"/>
        </w:rPr>
        <w:t xml:space="preserve"> </w:t>
      </w:r>
    </w:p>
    <w:p w14:paraId="66ACE743" w14:textId="77777777" w:rsidR="0020779F" w:rsidRDefault="0020779F" w:rsidP="005A2655">
      <w:pPr>
        <w:jc w:val="left"/>
        <w:rPr>
          <w:rFonts w:hAnsi="ＭＳ 明朝"/>
          <w:b/>
          <w:i/>
          <w:noProof/>
          <w:color w:val="0000FF"/>
        </w:rPr>
      </w:pPr>
    </w:p>
    <w:p w14:paraId="639B7815" w14:textId="77777777" w:rsidR="00276527" w:rsidRDefault="00276527"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6DED6310" w14:textId="77777777" w:rsidR="004A428C" w:rsidRPr="00D5627B" w:rsidRDefault="004A428C" w:rsidP="004A428C">
      <w:pPr>
        <w:jc w:val="left"/>
        <w:rPr>
          <w:rFonts w:hAnsi="ＭＳ 明朝"/>
          <w:b/>
          <w:i/>
          <w:noProof/>
          <w:color w:val="0000FF"/>
        </w:rPr>
      </w:pPr>
      <w:r w:rsidRPr="000B59A6">
        <w:rPr>
          <w:noProof/>
        </w:rPr>
        <w:drawing>
          <wp:inline distT="0" distB="0" distL="0" distR="0" wp14:anchorId="46FE5A64" wp14:editId="1AD53D70">
            <wp:extent cx="6038002" cy="4114800"/>
            <wp:effectExtent l="0" t="0" r="1270" b="0"/>
            <wp:docPr id="1970608104"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1875" cy="4117440"/>
                    </a:xfrm>
                    <a:prstGeom prst="rect">
                      <a:avLst/>
                    </a:prstGeom>
                    <a:noFill/>
                    <a:ln>
                      <a:noFill/>
                    </a:ln>
                  </pic:spPr>
                </pic:pic>
              </a:graphicData>
            </a:graphic>
          </wp:inline>
        </w:drawing>
      </w:r>
      <w:r w:rsidRPr="009C15BD">
        <w:t xml:space="preserve"> </w:t>
      </w:r>
    </w:p>
    <w:p w14:paraId="316C159F" w14:textId="7A67EE6D" w:rsidR="005A2655" w:rsidRPr="00D5627B" w:rsidRDefault="005A2655" w:rsidP="005A2655">
      <w:pPr>
        <w:jc w:val="left"/>
        <w:rPr>
          <w:rFonts w:hAnsi="ＭＳ 明朝"/>
          <w:b/>
          <w:i/>
          <w:noProof/>
          <w:color w:val="0000FF"/>
        </w:rPr>
      </w:pPr>
      <w:r w:rsidRPr="009C15BD">
        <w:t xml:space="preserve"> </w:t>
      </w: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p>
    <w:p w14:paraId="0D4EB938" w14:textId="77777777" w:rsidR="005A2655" w:rsidRDefault="005A2655"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(2)売上見通し設定の考え方（算出の基本となる製品、サービス等の予定価格等を具体的に記述すること。）</w:t>
      </w:r>
    </w:p>
    <w:p w14:paraId="7CE50846" w14:textId="77777777" w:rsidR="00642F90" w:rsidRPr="0025525D" w:rsidRDefault="00642F90" w:rsidP="0025525D">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どのような仕組みで収益を得るのか、投資額など収益の算出根拠を含め、収益計画を記述してください。</w:t>
      </w:r>
    </w:p>
    <w:bookmarkEnd w:id="22"/>
    <w:p w14:paraId="4F0E35DD" w14:textId="1916B82E" w:rsidR="00000779" w:rsidRPr="0025525D" w:rsidRDefault="00000779" w:rsidP="00DC7A30">
      <w:pPr>
        <w:pStyle w:val="14"/>
        <w:ind w:firstLineChars="300" w:firstLine="632"/>
        <w:rPr>
          <w:rFonts w:hAnsi="ＭＳ 明朝"/>
          <w:b/>
          <w:color w:val="000000" w:themeColor="text1"/>
          <w:szCs w:val="21"/>
        </w:rPr>
      </w:pPr>
    </w:p>
    <w:sectPr w:rsidR="00000779" w:rsidRPr="0025525D" w:rsidSect="00276527">
      <w:pgSz w:w="11906" w:h="16838" w:code="9"/>
      <w:pgMar w:top="1276" w:right="1077" w:bottom="709"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0FD8"/>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5498"/>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0BE6"/>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4BC"/>
    <w:rsid w:val="001105E2"/>
    <w:rsid w:val="0011083E"/>
    <w:rsid w:val="00110C01"/>
    <w:rsid w:val="001117D2"/>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9AF"/>
    <w:rsid w:val="00117B1F"/>
    <w:rsid w:val="00117E38"/>
    <w:rsid w:val="0012091B"/>
    <w:rsid w:val="00120B38"/>
    <w:rsid w:val="00120FA1"/>
    <w:rsid w:val="00121E74"/>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527"/>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171C"/>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786"/>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362"/>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5D94"/>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28C"/>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C7F"/>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2374"/>
    <w:rsid w:val="005C3058"/>
    <w:rsid w:val="005C385C"/>
    <w:rsid w:val="005C5B73"/>
    <w:rsid w:val="005C6EFB"/>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362D"/>
    <w:rsid w:val="005F40E0"/>
    <w:rsid w:val="005F4197"/>
    <w:rsid w:val="005F4AE6"/>
    <w:rsid w:val="005F4D96"/>
    <w:rsid w:val="005F52C6"/>
    <w:rsid w:val="005F53D5"/>
    <w:rsid w:val="005F54B4"/>
    <w:rsid w:val="005F5541"/>
    <w:rsid w:val="005F5764"/>
    <w:rsid w:val="005F6B03"/>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1F2F"/>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880"/>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36E"/>
    <w:rsid w:val="006674AB"/>
    <w:rsid w:val="00667681"/>
    <w:rsid w:val="006702F7"/>
    <w:rsid w:val="0067058E"/>
    <w:rsid w:val="00670A04"/>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B7"/>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17C11"/>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1CC7"/>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5D9"/>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246"/>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1FBE"/>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BC"/>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32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AA"/>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7BB"/>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084D"/>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B12"/>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8D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44AB"/>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6F6D"/>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045"/>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6FAD"/>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6C"/>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6E5BB7"/>
    <w:pPr>
      <w:keepNext/>
      <w:spacing w:line="320" w:lineRule="exact"/>
      <w:ind w:leftChars="67" w:left="141"/>
      <w:jc w:val="center"/>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6E5BB7"/>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hyperlink" Target="http://www.nedo.go.jp/itaku-gyomu/hojo_josei_koufukitei_koufukitei.html" TargetMode="Externa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nedo.go.jp/itaku-gyomu/hojo_josei_koufukitei_koufukitei.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15829</Words>
  <Characters>2024</Characters>
  <Application>Microsoft Office Word</Application>
  <DocSecurity>0</DocSecurity>
  <Lines>16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17818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2025-04-16T05:49:00Z</dcterms:created>
  <dcterms:modified xsi:type="dcterms:W3CDTF">2025-10-03T02:41:00Z</dcterms:modified>
</cp:coreProperties>
</file>